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28" w:tblpY="286"/>
        <w:tblOverlap w:val="never"/>
        <w:tblW w:w="9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190"/>
        <w:gridCol w:w="2835"/>
        <w:gridCol w:w="2910"/>
      </w:tblGrid>
      <w:tr w14:paraId="018D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B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6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项目所需耗材名称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7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1041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25-羟基维生素D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7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25-羟基维生素D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  <w:bookmarkEnd w:id="0"/>
          </w:p>
        </w:tc>
      </w:tr>
      <w:tr w14:paraId="27D1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F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5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III型前胶原N端肽（PIIINP）测定试剂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III型前胶原N端肽（PIIINP）测定试剂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0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776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N-MID骨钙素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N-MID骨钙素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5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45E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癌抗原CA72-4测定试剂盒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癌抗原CA72-4测定试剂盒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37FF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5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癌胚抗原（CEA）测定试剂盒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癌胚抗原（CEA）测定试剂盒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4BB9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0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0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白细胞介素6（IL-6）测定试剂盒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白细胞介素6（IL-6）测定试剂盒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7CB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5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分析杯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A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0A7F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分析吸头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分析吸头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B0D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管路清洗液CC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3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管路清洗液CC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1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F55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甲状旁腺素（PTH）测定试剂盒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0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甲状旁腺素（PTH）测定试剂盒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5C2D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7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降钙素原测定试剂盒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4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降钙素原测定试剂盒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1C9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F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鳞状细胞癌相关抗原（SCC）测定试剂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鳞状细胞癌相关抗原（SCC）测定试剂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70A4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清洗液PC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清洗液PC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01C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7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神经元特异性烯醇化酶（NSE）测定试剂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神经元特异性烯醇化酶（NSE）测定试剂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335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D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糖类抗原CA19-9测定试剂盒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7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糖类抗原CA19-9测定试剂盒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D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577C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E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1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胃泌素释放肽前体（ProGRP）测定试剂盒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胃泌素释放肽前体（ProGRP）测定试剂盒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149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系统清洗液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0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系统清洗液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19C8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细胞角蛋白19片段测定试剂盒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7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细胞角蛋白19片段测定试剂盒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4EF8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0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总Ⅰ型胶原氨基端延长肽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总Ⅰ型胶原氨基端延长肽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2B98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7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9D7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凝血酶原时间(PT)测定试剂盒(凝固2法)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A75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凝血酶原时间(PT)测定试剂盒(凝固法)　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D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03203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EDA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纤维蛋白原(FIB)测定试剂盒(凝固法)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FE9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纤维蛋白原(FIB)测定试剂盒(凝固法)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E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4425B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F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370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纤维蛋白（原）降解产物（FDP）测定试剂盒（免疫比浊法)）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C28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纤维蛋白（原）降解产物（FDP）测定试剂盒（免疫比浊法)）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48B70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E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27D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凝血酶时间(TT)测定试剂盒(凝固法)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56A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凝血酶时间(TT)测定试剂盒(凝固法)　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5C472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AF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519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活化部分凝血活酶时间（APTT）测定试剂盒（凝固法)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46B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活化部分凝血活酶时间（APTT）测定试剂盒（凝固法)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A6E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DC4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D-二聚体（D-Dimer）测定试剂盒（免疫比浊法）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434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D-二聚体（D-Dimer）测定试剂盒（免疫比浊法）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F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6B478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4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A72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凝血仪清洗液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46F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凝血仪清洗液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F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4509F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692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凝血仪洗针液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64C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凝血仪洗针液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AC4D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45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全自动凝血分析仪反应杯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46D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全自动凝血分析仪反应杯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05A8C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8E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凝血分析用稀释液(AF-15)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B0D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凝血分析用稀释液(AF-15)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1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79D0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4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B7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凝血分析用稀释液(DF-15)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EE2D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凝血分析用稀释液(DF-15)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0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3B7C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3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7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D一二聚体(D-Dimer)校准品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0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D一二聚体(D-Dimer)校准品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C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43E0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29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2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纤维蛋白(原)降解产物(FDP)校准品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纤维蛋白(原)降解产物(FDP)校准品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36371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B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7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9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5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2EEA9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B8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C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A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761D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7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8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D一二聚体(D-Dimer)质控品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7C2A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F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B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F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F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C40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9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0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C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7803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8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9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5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纤维蛋白(原)降解产物(FDP)质控品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5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0D06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3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7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1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4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  <w:tr w14:paraId="18CB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C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凝血质控品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E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凝血质控品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5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适用机型：CX-9000深圳迈瑞全自动凝血分析仪</w:t>
            </w:r>
          </w:p>
        </w:tc>
      </w:tr>
    </w:tbl>
    <w:p w14:paraId="2772A3D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6079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E5CA4">
    <w:pPr>
      <w:pStyle w:val="3"/>
      <w:jc w:val="center"/>
      <w:rPr>
        <w:rFonts w:hint="eastAsia" w:ascii="黑体" w:hAnsi="黑体" w:eastAsia="黑体" w:cs="黑体"/>
        <w:sz w:val="44"/>
        <w:szCs w:val="44"/>
        <w:lang w:val="en-US" w:eastAsia="zh-CN"/>
      </w:rPr>
    </w:pPr>
    <w:bookmarkStart w:id="1" w:name="_GoBack"/>
    <w:r>
      <w:rPr>
        <w:rFonts w:hint="eastAsia" w:ascii="黑体" w:hAnsi="黑体" w:eastAsia="黑体" w:cs="黑体"/>
        <w:sz w:val="44"/>
        <w:szCs w:val="44"/>
        <w:lang w:val="en-US" w:eastAsia="zh-CN"/>
      </w:rPr>
      <w:t>医学检验科免疫与凝血检测试剂项目总览</w:t>
    </w:r>
  </w:p>
  <w:bookmarkEnd w:id="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B2B73"/>
    <w:rsid w:val="3F540B18"/>
    <w:rsid w:val="4B79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2026-08-07T01:31:00Z</dcterms:created>
  <dc:creator>xupeng</dc:creator>
  <cp:lastModifiedBy>xupeng</cp:lastModifiedBy>
  <dcterms:modified xsi:type="dcterms:W3CDTF">2026-08-07T01:42:06Z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682240E1CEB246E6AC577430FA9187AC_12</vt:lpwstr>
  </property>
</Properties>
</file>